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D5597" w14:textId="77777777" w:rsidR="004B44B4" w:rsidRDefault="004B44B4"/>
    <w:p w14:paraId="5576D5F0" w14:textId="77777777" w:rsidR="0075062E" w:rsidRDefault="0075062E"/>
    <w:p w14:paraId="7DAE2D92" w14:textId="290E28EF" w:rsidR="0075062E" w:rsidRDefault="0075062E">
      <w:pPr>
        <w:rPr>
          <w:b/>
          <w:bCs/>
          <w:sz w:val="28"/>
          <w:szCs w:val="28"/>
        </w:rPr>
      </w:pPr>
      <w:r w:rsidRPr="0075062E">
        <w:rPr>
          <w:b/>
          <w:bCs/>
          <w:sz w:val="28"/>
          <w:szCs w:val="28"/>
        </w:rPr>
        <w:t xml:space="preserve">Resolution </w:t>
      </w:r>
      <w:r w:rsidR="00B642A8">
        <w:rPr>
          <w:b/>
          <w:bCs/>
          <w:sz w:val="28"/>
          <w:szCs w:val="28"/>
        </w:rPr>
        <w:t xml:space="preserve">Approved by </w:t>
      </w:r>
      <w:r w:rsidRPr="0075062E">
        <w:rPr>
          <w:b/>
          <w:bCs/>
          <w:sz w:val="28"/>
          <w:szCs w:val="28"/>
        </w:rPr>
        <w:t xml:space="preserve">Trustees &amp; </w:t>
      </w:r>
      <w:r w:rsidR="00B642A8">
        <w:rPr>
          <w:b/>
          <w:bCs/>
          <w:sz w:val="28"/>
          <w:szCs w:val="28"/>
        </w:rPr>
        <w:t xml:space="preserve">by </w:t>
      </w:r>
      <w:r w:rsidRPr="0075062E">
        <w:rPr>
          <w:b/>
          <w:bCs/>
          <w:sz w:val="28"/>
          <w:szCs w:val="28"/>
        </w:rPr>
        <w:t>18</w:t>
      </w:r>
      <w:r w:rsidRPr="0075062E">
        <w:rPr>
          <w:b/>
          <w:bCs/>
          <w:sz w:val="28"/>
          <w:szCs w:val="28"/>
          <w:vertAlign w:val="superscript"/>
        </w:rPr>
        <w:t>th</w:t>
      </w:r>
      <w:r w:rsidRPr="0075062E">
        <w:rPr>
          <w:b/>
          <w:bCs/>
          <w:sz w:val="28"/>
          <w:szCs w:val="28"/>
        </w:rPr>
        <w:t xml:space="preserve"> AGM</w:t>
      </w:r>
      <w:r w:rsidR="00800D17">
        <w:rPr>
          <w:b/>
          <w:bCs/>
          <w:sz w:val="28"/>
          <w:szCs w:val="28"/>
        </w:rPr>
        <w:t>: November 14</w:t>
      </w:r>
      <w:r w:rsidR="00800D17" w:rsidRPr="00800D17">
        <w:rPr>
          <w:b/>
          <w:bCs/>
          <w:sz w:val="28"/>
          <w:szCs w:val="28"/>
          <w:vertAlign w:val="superscript"/>
        </w:rPr>
        <w:t>th</w:t>
      </w:r>
      <w:r w:rsidR="00800D17">
        <w:rPr>
          <w:b/>
          <w:bCs/>
          <w:sz w:val="28"/>
          <w:szCs w:val="28"/>
        </w:rPr>
        <w:t xml:space="preserve"> 2024</w:t>
      </w:r>
      <w:r w:rsidRPr="0075062E">
        <w:rPr>
          <w:b/>
          <w:bCs/>
          <w:sz w:val="28"/>
          <w:szCs w:val="28"/>
        </w:rPr>
        <w:t xml:space="preserve"> </w:t>
      </w:r>
    </w:p>
    <w:p w14:paraId="7C6227C8" w14:textId="77777777" w:rsidR="0075062E" w:rsidRDefault="0075062E">
      <w:pPr>
        <w:rPr>
          <w:b/>
          <w:bCs/>
          <w:sz w:val="28"/>
          <w:szCs w:val="28"/>
        </w:rPr>
      </w:pPr>
    </w:p>
    <w:p w14:paraId="16C34AAA" w14:textId="790CB18A" w:rsidR="0075062E" w:rsidRDefault="0075062E">
      <w:pPr>
        <w:rPr>
          <w:sz w:val="24"/>
          <w:szCs w:val="24"/>
        </w:rPr>
      </w:pPr>
      <w:r>
        <w:rPr>
          <w:b/>
          <w:bCs/>
          <w:sz w:val="24"/>
          <w:szCs w:val="24"/>
        </w:rPr>
        <w:t>Received:  01</w:t>
      </w:r>
      <w:r>
        <w:rPr>
          <w:b/>
          <w:bCs/>
          <w:sz w:val="24"/>
          <w:szCs w:val="24"/>
        </w:rPr>
        <w:tab/>
      </w:r>
      <w:r>
        <w:rPr>
          <w:sz w:val="24"/>
          <w:szCs w:val="24"/>
        </w:rPr>
        <w:t>Proposal from Hargreaves Services [</w:t>
      </w:r>
      <w:proofErr w:type="spellStart"/>
      <w:r>
        <w:rPr>
          <w:sz w:val="24"/>
          <w:szCs w:val="24"/>
        </w:rPr>
        <w:t>Blindwells</w:t>
      </w:r>
      <w:proofErr w:type="spellEnd"/>
      <w:r>
        <w:rPr>
          <w:sz w:val="24"/>
          <w:szCs w:val="24"/>
        </w:rPr>
        <w:t xml:space="preserve">] Limited for a 2 year Exclusivity Agreement on </w:t>
      </w:r>
      <w:proofErr w:type="spellStart"/>
      <w:r>
        <w:rPr>
          <w:sz w:val="24"/>
          <w:szCs w:val="24"/>
        </w:rPr>
        <w:t>Blindwells</w:t>
      </w:r>
      <w:proofErr w:type="spellEnd"/>
      <w:r>
        <w:rPr>
          <w:sz w:val="24"/>
          <w:szCs w:val="24"/>
        </w:rPr>
        <w:t xml:space="preserve"> High Street Retail Units 7-13 to afford the opportunity and time to develop that location as the Trust’s intended eventual </w:t>
      </w:r>
      <w:r w:rsidR="007E47AF">
        <w:rPr>
          <w:sz w:val="24"/>
          <w:szCs w:val="24"/>
        </w:rPr>
        <w:t xml:space="preserve">self-sufficient, sustainable </w:t>
      </w:r>
      <w:r>
        <w:rPr>
          <w:sz w:val="24"/>
          <w:szCs w:val="24"/>
        </w:rPr>
        <w:t>Living History Centre for the Battle of Prestonpans &amp; Jacobite Heritage.</w:t>
      </w:r>
    </w:p>
    <w:p w14:paraId="69311915" w14:textId="77777777" w:rsidR="0075062E" w:rsidRDefault="0075062E">
      <w:pPr>
        <w:rPr>
          <w:sz w:val="24"/>
          <w:szCs w:val="24"/>
        </w:rPr>
      </w:pPr>
    </w:p>
    <w:p w14:paraId="77C43BE4" w14:textId="33652B9C" w:rsidR="0075062E" w:rsidRDefault="002270AB">
      <w:pPr>
        <w:rPr>
          <w:sz w:val="24"/>
          <w:szCs w:val="24"/>
        </w:rPr>
      </w:pPr>
      <w:r>
        <w:rPr>
          <w:b/>
          <w:bCs/>
          <w:sz w:val="24"/>
          <w:szCs w:val="24"/>
        </w:rPr>
        <w:t>Confirm</w:t>
      </w:r>
      <w:r w:rsidR="0075062E" w:rsidRPr="0075062E">
        <w:rPr>
          <w:b/>
          <w:bCs/>
          <w:sz w:val="24"/>
          <w:szCs w:val="24"/>
        </w:rPr>
        <w:t xml:space="preserve">ed:  0.1  </w:t>
      </w:r>
      <w:r w:rsidR="0075062E">
        <w:rPr>
          <w:sz w:val="24"/>
          <w:szCs w:val="24"/>
        </w:rPr>
        <w:t xml:space="preserve">That </w:t>
      </w:r>
      <w:r w:rsidR="00584A88">
        <w:rPr>
          <w:sz w:val="24"/>
          <w:szCs w:val="24"/>
        </w:rPr>
        <w:t xml:space="preserve">it </w:t>
      </w:r>
      <w:r w:rsidR="0075062E">
        <w:rPr>
          <w:sz w:val="24"/>
          <w:szCs w:val="24"/>
        </w:rPr>
        <w:t>is wholly appropriate that the fullest consideration should be given to the opportunity thus made available but that [</w:t>
      </w:r>
      <w:proofErr w:type="spellStart"/>
      <w:r w:rsidR="0075062E">
        <w:rPr>
          <w:sz w:val="24"/>
          <w:szCs w:val="24"/>
        </w:rPr>
        <w:t>i</w:t>
      </w:r>
      <w:proofErr w:type="spellEnd"/>
      <w:r w:rsidR="0075062E">
        <w:rPr>
          <w:sz w:val="24"/>
          <w:szCs w:val="24"/>
        </w:rPr>
        <w:t xml:space="preserve">] a period of three years was more appropriate than the two suggested; and [ii] that </w:t>
      </w:r>
      <w:r w:rsidR="007E47AF">
        <w:rPr>
          <w:sz w:val="24"/>
          <w:szCs w:val="24"/>
        </w:rPr>
        <w:t xml:space="preserve">there are </w:t>
      </w:r>
      <w:r w:rsidR="0075062E">
        <w:rPr>
          <w:sz w:val="24"/>
          <w:szCs w:val="24"/>
        </w:rPr>
        <w:t>a number of significant issues of principle which must be agre</w:t>
      </w:r>
      <w:r w:rsidR="001C2CCB">
        <w:rPr>
          <w:sz w:val="24"/>
          <w:szCs w:val="24"/>
        </w:rPr>
        <w:t>eable to</w:t>
      </w:r>
      <w:r w:rsidR="0075062E">
        <w:rPr>
          <w:sz w:val="24"/>
          <w:szCs w:val="24"/>
        </w:rPr>
        <w:t xml:space="preserve"> </w:t>
      </w:r>
      <w:r w:rsidR="001C2CCB">
        <w:rPr>
          <w:sz w:val="24"/>
          <w:szCs w:val="24"/>
        </w:rPr>
        <w:t xml:space="preserve">all stakeholders </w:t>
      </w:r>
      <w:r w:rsidR="0075062E">
        <w:rPr>
          <w:sz w:val="24"/>
          <w:szCs w:val="24"/>
        </w:rPr>
        <w:t xml:space="preserve">ab initio </w:t>
      </w:r>
      <w:r w:rsidR="007E47AF">
        <w:rPr>
          <w:sz w:val="24"/>
          <w:szCs w:val="24"/>
        </w:rPr>
        <w:t xml:space="preserve">if the requisite ‘world-class’  heritage location is to be created that can in due course be self-sustaining, </w:t>
      </w:r>
      <w:r w:rsidR="0075062E">
        <w:rPr>
          <w:sz w:val="24"/>
          <w:szCs w:val="24"/>
        </w:rPr>
        <w:t>as follows:</w:t>
      </w:r>
    </w:p>
    <w:p w14:paraId="3C36C064" w14:textId="77777777" w:rsidR="0047047F" w:rsidRDefault="0047047F">
      <w:pPr>
        <w:rPr>
          <w:sz w:val="24"/>
          <w:szCs w:val="24"/>
        </w:rPr>
      </w:pPr>
    </w:p>
    <w:p w14:paraId="686ABFB4" w14:textId="1776FA69" w:rsidR="0075062E" w:rsidRPr="007E47AF" w:rsidRDefault="0047047F" w:rsidP="007E47AF">
      <w:pPr>
        <w:pStyle w:val="ListParagraph"/>
        <w:numPr>
          <w:ilvl w:val="0"/>
          <w:numId w:val="1"/>
        </w:numPr>
        <w:rPr>
          <w:sz w:val="24"/>
          <w:szCs w:val="24"/>
        </w:rPr>
      </w:pPr>
      <w:r w:rsidRPr="007E47AF">
        <w:rPr>
          <w:sz w:val="24"/>
          <w:szCs w:val="24"/>
        </w:rPr>
        <w:t xml:space="preserve">That the ‘sense of place’ that the presence of the Living History Centre on the High Street </w:t>
      </w:r>
      <w:r w:rsidR="007E47AF">
        <w:rPr>
          <w:sz w:val="24"/>
          <w:szCs w:val="24"/>
        </w:rPr>
        <w:t xml:space="preserve">will bring to </w:t>
      </w:r>
      <w:proofErr w:type="spellStart"/>
      <w:r w:rsidR="007E47AF">
        <w:rPr>
          <w:sz w:val="24"/>
          <w:szCs w:val="24"/>
        </w:rPr>
        <w:t>Blindwells</w:t>
      </w:r>
      <w:proofErr w:type="spellEnd"/>
      <w:r w:rsidR="007E47AF">
        <w:rPr>
          <w:sz w:val="24"/>
          <w:szCs w:val="24"/>
        </w:rPr>
        <w:t xml:space="preserve"> </w:t>
      </w:r>
      <w:r w:rsidRPr="007E47AF">
        <w:rPr>
          <w:sz w:val="24"/>
          <w:szCs w:val="24"/>
        </w:rPr>
        <w:t xml:space="preserve">must be realised and optimised in all appropriate ways; as must the </w:t>
      </w:r>
      <w:r w:rsidR="007E47AF">
        <w:rPr>
          <w:sz w:val="24"/>
          <w:szCs w:val="24"/>
        </w:rPr>
        <w:t xml:space="preserve">social and economic </w:t>
      </w:r>
      <w:r w:rsidRPr="007E47AF">
        <w:rPr>
          <w:sz w:val="24"/>
          <w:szCs w:val="24"/>
        </w:rPr>
        <w:t xml:space="preserve">contribution such a Centre will bring as the community develops over the coming decades both for the local community itself but </w:t>
      </w:r>
      <w:r w:rsidR="00431295">
        <w:rPr>
          <w:sz w:val="24"/>
          <w:szCs w:val="24"/>
        </w:rPr>
        <w:t xml:space="preserve">significantly </w:t>
      </w:r>
      <w:r w:rsidRPr="007E47AF">
        <w:rPr>
          <w:sz w:val="24"/>
          <w:szCs w:val="24"/>
        </w:rPr>
        <w:t>for the considerable number of visitors the Trust will attract.</w:t>
      </w:r>
    </w:p>
    <w:p w14:paraId="57CA65DA" w14:textId="2F24E446" w:rsidR="00147B01" w:rsidRDefault="0075062E" w:rsidP="0075062E">
      <w:pPr>
        <w:pStyle w:val="ListParagraph"/>
        <w:numPr>
          <w:ilvl w:val="0"/>
          <w:numId w:val="1"/>
        </w:numPr>
        <w:rPr>
          <w:sz w:val="24"/>
          <w:szCs w:val="24"/>
        </w:rPr>
      </w:pPr>
      <w:r>
        <w:rPr>
          <w:sz w:val="24"/>
          <w:szCs w:val="24"/>
        </w:rPr>
        <w:t xml:space="preserve">East Lothian Council </w:t>
      </w:r>
      <w:r w:rsidR="0047047F">
        <w:rPr>
          <w:sz w:val="24"/>
          <w:szCs w:val="24"/>
        </w:rPr>
        <w:t xml:space="preserve">[ELC] </w:t>
      </w:r>
      <w:r w:rsidR="00E154A3">
        <w:rPr>
          <w:sz w:val="24"/>
          <w:szCs w:val="24"/>
        </w:rPr>
        <w:t>shall</w:t>
      </w:r>
      <w:r>
        <w:rPr>
          <w:sz w:val="24"/>
          <w:szCs w:val="24"/>
        </w:rPr>
        <w:t xml:space="preserve"> </w:t>
      </w:r>
      <w:r w:rsidR="00C840AB">
        <w:rPr>
          <w:sz w:val="24"/>
          <w:szCs w:val="24"/>
        </w:rPr>
        <w:t xml:space="preserve">necessarily </w:t>
      </w:r>
      <w:r>
        <w:rPr>
          <w:sz w:val="24"/>
          <w:szCs w:val="24"/>
        </w:rPr>
        <w:t xml:space="preserve">confirm that the remaining </w:t>
      </w:r>
      <w:r w:rsidR="00E154A3">
        <w:rPr>
          <w:sz w:val="24"/>
          <w:szCs w:val="24"/>
        </w:rPr>
        <w:t xml:space="preserve">‘nationally designated’ </w:t>
      </w:r>
      <w:r>
        <w:rPr>
          <w:sz w:val="24"/>
          <w:szCs w:val="24"/>
        </w:rPr>
        <w:t xml:space="preserve">battlefield area presently under </w:t>
      </w:r>
      <w:r w:rsidR="00147B01">
        <w:rPr>
          <w:sz w:val="24"/>
          <w:szCs w:val="24"/>
        </w:rPr>
        <w:t xml:space="preserve">agricultural </w:t>
      </w:r>
      <w:r>
        <w:rPr>
          <w:sz w:val="24"/>
          <w:szCs w:val="24"/>
        </w:rPr>
        <w:t>cultivation</w:t>
      </w:r>
      <w:r w:rsidR="00147B01">
        <w:rPr>
          <w:sz w:val="24"/>
          <w:szCs w:val="24"/>
        </w:rPr>
        <w:t xml:space="preserve"> and traversed by the 1722 </w:t>
      </w:r>
      <w:proofErr w:type="spellStart"/>
      <w:r w:rsidR="00147B01">
        <w:rPr>
          <w:sz w:val="24"/>
          <w:szCs w:val="24"/>
        </w:rPr>
        <w:t>Waggonway</w:t>
      </w:r>
      <w:proofErr w:type="spellEnd"/>
      <w:r w:rsidR="00147B01">
        <w:rPr>
          <w:sz w:val="24"/>
          <w:szCs w:val="24"/>
        </w:rPr>
        <w:t xml:space="preserve"> will be protected and interpreted in </w:t>
      </w:r>
      <w:r w:rsidR="00061D21">
        <w:rPr>
          <w:sz w:val="24"/>
          <w:szCs w:val="24"/>
        </w:rPr>
        <w:t xml:space="preserve">all </w:t>
      </w:r>
      <w:r w:rsidR="00994A14">
        <w:rPr>
          <w:sz w:val="24"/>
          <w:szCs w:val="24"/>
        </w:rPr>
        <w:t>possible ways</w:t>
      </w:r>
      <w:r w:rsidR="00147B01">
        <w:rPr>
          <w:sz w:val="24"/>
          <w:szCs w:val="24"/>
        </w:rPr>
        <w:t>.</w:t>
      </w:r>
    </w:p>
    <w:p w14:paraId="76D10748" w14:textId="5BC1C338" w:rsidR="00147B01" w:rsidRDefault="00147B01" w:rsidP="0075062E">
      <w:pPr>
        <w:pStyle w:val="ListParagraph"/>
        <w:numPr>
          <w:ilvl w:val="0"/>
          <w:numId w:val="1"/>
        </w:numPr>
        <w:rPr>
          <w:sz w:val="24"/>
          <w:szCs w:val="24"/>
        </w:rPr>
      </w:pPr>
      <w:r>
        <w:rPr>
          <w:sz w:val="24"/>
          <w:szCs w:val="24"/>
        </w:rPr>
        <w:t xml:space="preserve">Hargreaves </w:t>
      </w:r>
      <w:r w:rsidR="00E154A3">
        <w:rPr>
          <w:sz w:val="24"/>
          <w:szCs w:val="24"/>
        </w:rPr>
        <w:t>shall</w:t>
      </w:r>
      <w:r>
        <w:rPr>
          <w:sz w:val="24"/>
          <w:szCs w:val="24"/>
        </w:rPr>
        <w:t xml:space="preserve"> formally confirm that it will ensure that comprehensive delineation and interpretation in English and Gaelic will be given to the south/ north ‘designated route’ of the </w:t>
      </w:r>
      <w:proofErr w:type="spellStart"/>
      <w:r>
        <w:rPr>
          <w:sz w:val="24"/>
          <w:szCs w:val="24"/>
        </w:rPr>
        <w:t>Riggonhead</w:t>
      </w:r>
      <w:proofErr w:type="spellEnd"/>
      <w:r>
        <w:rPr>
          <w:sz w:val="24"/>
          <w:szCs w:val="24"/>
        </w:rPr>
        <w:t xml:space="preserve"> Defile</w:t>
      </w:r>
      <w:r w:rsidR="000B24CF">
        <w:rPr>
          <w:sz w:val="24"/>
          <w:szCs w:val="24"/>
        </w:rPr>
        <w:t>.</w:t>
      </w:r>
    </w:p>
    <w:p w14:paraId="6472D1BC" w14:textId="7409ADB4" w:rsidR="00147B01" w:rsidRDefault="00147B01" w:rsidP="0075062E">
      <w:pPr>
        <w:pStyle w:val="ListParagraph"/>
        <w:numPr>
          <w:ilvl w:val="0"/>
          <w:numId w:val="1"/>
        </w:numPr>
        <w:rPr>
          <w:sz w:val="24"/>
          <w:szCs w:val="24"/>
        </w:rPr>
      </w:pPr>
      <w:r>
        <w:rPr>
          <w:sz w:val="24"/>
          <w:szCs w:val="24"/>
        </w:rPr>
        <w:t>That a statue</w:t>
      </w:r>
      <w:r w:rsidR="0047047F">
        <w:rPr>
          <w:sz w:val="24"/>
          <w:szCs w:val="24"/>
        </w:rPr>
        <w:t xml:space="preserve">, Scotland’s first, </w:t>
      </w:r>
      <w:r>
        <w:rPr>
          <w:sz w:val="24"/>
          <w:szCs w:val="24"/>
        </w:rPr>
        <w:t>of Prince Charles Edward and several Highlanders will be created howsoever in the immediate vicinity and that proposals for arts features telling the battle story will be included as appropriate.</w:t>
      </w:r>
    </w:p>
    <w:p w14:paraId="1272CC50" w14:textId="1DE09A6D" w:rsidR="0075062E" w:rsidRDefault="00147B01" w:rsidP="0075062E">
      <w:pPr>
        <w:pStyle w:val="ListParagraph"/>
        <w:numPr>
          <w:ilvl w:val="0"/>
          <w:numId w:val="1"/>
        </w:numPr>
        <w:rPr>
          <w:sz w:val="24"/>
          <w:szCs w:val="24"/>
        </w:rPr>
      </w:pPr>
      <w:r>
        <w:rPr>
          <w:sz w:val="24"/>
          <w:szCs w:val="24"/>
        </w:rPr>
        <w:t xml:space="preserve">That an annual re-enactment of the </w:t>
      </w:r>
      <w:r w:rsidR="00A51046">
        <w:rPr>
          <w:sz w:val="24"/>
          <w:szCs w:val="24"/>
        </w:rPr>
        <w:t xml:space="preserve">epic </w:t>
      </w:r>
      <w:r w:rsidR="00F907A4">
        <w:rPr>
          <w:sz w:val="24"/>
          <w:szCs w:val="24"/>
        </w:rPr>
        <w:t>Highlanders</w:t>
      </w:r>
      <w:r w:rsidR="000E5E5D">
        <w:rPr>
          <w:sz w:val="24"/>
          <w:szCs w:val="24"/>
        </w:rPr>
        <w:t>’</w:t>
      </w:r>
      <w:r w:rsidR="00F907A4">
        <w:rPr>
          <w:sz w:val="24"/>
          <w:szCs w:val="24"/>
        </w:rPr>
        <w:t xml:space="preserve"> </w:t>
      </w:r>
      <w:r>
        <w:rPr>
          <w:sz w:val="24"/>
          <w:szCs w:val="24"/>
        </w:rPr>
        <w:t xml:space="preserve">dawn march along the </w:t>
      </w:r>
      <w:proofErr w:type="spellStart"/>
      <w:r>
        <w:rPr>
          <w:sz w:val="24"/>
          <w:szCs w:val="24"/>
        </w:rPr>
        <w:t>Riggonhead</w:t>
      </w:r>
      <w:proofErr w:type="spellEnd"/>
      <w:r>
        <w:rPr>
          <w:sz w:val="24"/>
          <w:szCs w:val="24"/>
        </w:rPr>
        <w:t xml:space="preserve"> Defile arranged by the Trust in partnership with the local community shall be endorsed and enshrined</w:t>
      </w:r>
      <w:r w:rsidR="0047047F">
        <w:rPr>
          <w:sz w:val="24"/>
          <w:szCs w:val="24"/>
        </w:rPr>
        <w:t xml:space="preserve"> as shall appropriate scale Living History activities round about the development</w:t>
      </w:r>
      <w:r w:rsidR="001D743E">
        <w:rPr>
          <w:sz w:val="24"/>
          <w:szCs w:val="24"/>
        </w:rPr>
        <w:t xml:space="preserve"> itself</w:t>
      </w:r>
      <w:r w:rsidR="0047047F">
        <w:rPr>
          <w:sz w:val="24"/>
          <w:szCs w:val="24"/>
        </w:rPr>
        <w:t>.</w:t>
      </w:r>
    </w:p>
    <w:p w14:paraId="358EF289" w14:textId="4C8AC8A4" w:rsidR="00147B01" w:rsidRDefault="00E154A3" w:rsidP="0075062E">
      <w:pPr>
        <w:pStyle w:val="ListParagraph"/>
        <w:numPr>
          <w:ilvl w:val="0"/>
          <w:numId w:val="1"/>
        </w:numPr>
        <w:rPr>
          <w:sz w:val="24"/>
          <w:szCs w:val="24"/>
        </w:rPr>
      </w:pPr>
      <w:r>
        <w:rPr>
          <w:sz w:val="24"/>
          <w:szCs w:val="24"/>
        </w:rPr>
        <w:t xml:space="preserve">That the capacity of such facilities as are developed by and for the Trust shall be designed so that they can be used by the local community and heritage groups whensoever feasible e.g. education and theatre space. </w:t>
      </w:r>
    </w:p>
    <w:p w14:paraId="445B6843" w14:textId="5F68CEF8" w:rsidR="00E154A3" w:rsidRDefault="00E154A3" w:rsidP="0075062E">
      <w:pPr>
        <w:pStyle w:val="ListParagraph"/>
        <w:numPr>
          <w:ilvl w:val="0"/>
          <w:numId w:val="1"/>
        </w:numPr>
        <w:rPr>
          <w:sz w:val="24"/>
          <w:szCs w:val="24"/>
        </w:rPr>
      </w:pPr>
      <w:r>
        <w:rPr>
          <w:sz w:val="24"/>
          <w:szCs w:val="24"/>
        </w:rPr>
        <w:t xml:space="preserve">That schools and adult educational programmes </w:t>
      </w:r>
      <w:r w:rsidR="00BB7AA4">
        <w:rPr>
          <w:sz w:val="24"/>
          <w:szCs w:val="24"/>
        </w:rPr>
        <w:t>including access groups</w:t>
      </w:r>
      <w:r w:rsidR="00D31B3D">
        <w:rPr>
          <w:sz w:val="24"/>
          <w:szCs w:val="24"/>
        </w:rPr>
        <w:t xml:space="preserve"> </w:t>
      </w:r>
      <w:r>
        <w:rPr>
          <w:sz w:val="24"/>
          <w:szCs w:val="24"/>
        </w:rPr>
        <w:t xml:space="preserve">and research enquiries shall </w:t>
      </w:r>
      <w:r w:rsidR="00D31B3D">
        <w:rPr>
          <w:sz w:val="24"/>
          <w:szCs w:val="24"/>
        </w:rPr>
        <w:t xml:space="preserve">continue to be </w:t>
      </w:r>
      <w:r>
        <w:rPr>
          <w:sz w:val="24"/>
          <w:szCs w:val="24"/>
        </w:rPr>
        <w:t>a</w:t>
      </w:r>
      <w:r w:rsidR="002D0754">
        <w:rPr>
          <w:sz w:val="24"/>
          <w:szCs w:val="24"/>
        </w:rPr>
        <w:t xml:space="preserve">n </w:t>
      </w:r>
      <w:r>
        <w:rPr>
          <w:sz w:val="24"/>
          <w:szCs w:val="24"/>
        </w:rPr>
        <w:t xml:space="preserve"> integral component of the activities conducted by the Trust.</w:t>
      </w:r>
    </w:p>
    <w:p w14:paraId="4C054A71" w14:textId="0DA409B3" w:rsidR="00D41C20" w:rsidRDefault="00D41C20" w:rsidP="0075062E">
      <w:pPr>
        <w:pStyle w:val="ListParagraph"/>
        <w:numPr>
          <w:ilvl w:val="0"/>
          <w:numId w:val="1"/>
        </w:numPr>
        <w:rPr>
          <w:sz w:val="24"/>
          <w:szCs w:val="24"/>
        </w:rPr>
      </w:pPr>
      <w:r>
        <w:rPr>
          <w:sz w:val="24"/>
          <w:szCs w:val="24"/>
        </w:rPr>
        <w:lastRenderedPageBreak/>
        <w:t xml:space="preserve">That the Trust </w:t>
      </w:r>
      <w:r w:rsidR="00F817A7">
        <w:rPr>
          <w:sz w:val="24"/>
          <w:szCs w:val="24"/>
        </w:rPr>
        <w:t xml:space="preserve">shall identify its </w:t>
      </w:r>
      <w:r w:rsidR="00A50009">
        <w:rPr>
          <w:sz w:val="24"/>
          <w:szCs w:val="24"/>
        </w:rPr>
        <w:t xml:space="preserve">programme of </w:t>
      </w:r>
      <w:r w:rsidR="00F817A7">
        <w:rPr>
          <w:sz w:val="24"/>
          <w:szCs w:val="24"/>
        </w:rPr>
        <w:t xml:space="preserve">intended </w:t>
      </w:r>
      <w:r w:rsidR="007100CA">
        <w:rPr>
          <w:sz w:val="24"/>
          <w:szCs w:val="24"/>
        </w:rPr>
        <w:t xml:space="preserve">on site and touring </w:t>
      </w:r>
      <w:r w:rsidR="00F817A7">
        <w:rPr>
          <w:sz w:val="24"/>
          <w:szCs w:val="24"/>
        </w:rPr>
        <w:t xml:space="preserve">activities and </w:t>
      </w:r>
      <w:r w:rsidR="002F6F23">
        <w:rPr>
          <w:sz w:val="24"/>
          <w:szCs w:val="24"/>
        </w:rPr>
        <w:t xml:space="preserve">its permanent and regularly changing </w:t>
      </w:r>
      <w:r w:rsidR="00F817A7">
        <w:rPr>
          <w:sz w:val="24"/>
          <w:szCs w:val="24"/>
        </w:rPr>
        <w:t xml:space="preserve">displays </w:t>
      </w:r>
      <w:r w:rsidR="00A50009">
        <w:rPr>
          <w:sz w:val="24"/>
          <w:szCs w:val="24"/>
        </w:rPr>
        <w:t xml:space="preserve">across the initial five years cycle as the basis for such forecasts of </w:t>
      </w:r>
      <w:r w:rsidR="009E469F">
        <w:rPr>
          <w:sz w:val="24"/>
          <w:szCs w:val="24"/>
        </w:rPr>
        <w:t xml:space="preserve">attendances and net revenues </w:t>
      </w:r>
      <w:r w:rsidR="000157AC">
        <w:rPr>
          <w:sz w:val="24"/>
          <w:szCs w:val="24"/>
        </w:rPr>
        <w:t>as it advances.</w:t>
      </w:r>
    </w:p>
    <w:p w14:paraId="59E75829" w14:textId="331390CC" w:rsidR="00751308" w:rsidRDefault="00751308" w:rsidP="0075062E">
      <w:pPr>
        <w:pStyle w:val="ListParagraph"/>
        <w:numPr>
          <w:ilvl w:val="0"/>
          <w:numId w:val="1"/>
        </w:numPr>
        <w:rPr>
          <w:sz w:val="24"/>
          <w:szCs w:val="24"/>
        </w:rPr>
      </w:pPr>
      <w:r>
        <w:rPr>
          <w:sz w:val="24"/>
          <w:szCs w:val="24"/>
        </w:rPr>
        <w:t xml:space="preserve">That the Centre will continue </w:t>
      </w:r>
      <w:r w:rsidR="00F824B2">
        <w:rPr>
          <w:sz w:val="24"/>
          <w:szCs w:val="24"/>
        </w:rPr>
        <w:t xml:space="preserve">to </w:t>
      </w:r>
      <w:r>
        <w:rPr>
          <w:sz w:val="24"/>
          <w:szCs w:val="24"/>
        </w:rPr>
        <w:t xml:space="preserve">embrace </w:t>
      </w:r>
      <w:r w:rsidR="00F824B2">
        <w:rPr>
          <w:sz w:val="24"/>
          <w:szCs w:val="24"/>
        </w:rPr>
        <w:t xml:space="preserve">all </w:t>
      </w:r>
      <w:r>
        <w:rPr>
          <w:sz w:val="24"/>
          <w:szCs w:val="24"/>
        </w:rPr>
        <w:t>Jacobite heritage from 1688</w:t>
      </w:r>
      <w:r w:rsidR="005D78E9">
        <w:rPr>
          <w:sz w:val="24"/>
          <w:szCs w:val="24"/>
        </w:rPr>
        <w:t xml:space="preserve"> and the Trust’s </w:t>
      </w:r>
      <w:r w:rsidR="00857DF4">
        <w:rPr>
          <w:sz w:val="24"/>
          <w:szCs w:val="24"/>
        </w:rPr>
        <w:t xml:space="preserve">leadership and </w:t>
      </w:r>
      <w:r w:rsidR="005D78E9">
        <w:rPr>
          <w:sz w:val="24"/>
          <w:szCs w:val="24"/>
        </w:rPr>
        <w:t xml:space="preserve">support of the </w:t>
      </w:r>
      <w:r w:rsidR="00D04698">
        <w:rPr>
          <w:sz w:val="24"/>
          <w:szCs w:val="24"/>
        </w:rPr>
        <w:t>‘</w:t>
      </w:r>
      <w:r w:rsidR="005D78E9">
        <w:rPr>
          <w:sz w:val="24"/>
          <w:szCs w:val="24"/>
        </w:rPr>
        <w:t>Jacobite Trail</w:t>
      </w:r>
      <w:r w:rsidR="00701B98">
        <w:rPr>
          <w:sz w:val="24"/>
          <w:szCs w:val="24"/>
        </w:rPr>
        <w:t>’</w:t>
      </w:r>
      <w:r w:rsidR="005D78E9">
        <w:rPr>
          <w:sz w:val="24"/>
          <w:szCs w:val="24"/>
        </w:rPr>
        <w:t xml:space="preserve"> and Annual </w:t>
      </w:r>
      <w:r w:rsidR="00701B98">
        <w:rPr>
          <w:sz w:val="24"/>
          <w:szCs w:val="24"/>
        </w:rPr>
        <w:t xml:space="preserve">National </w:t>
      </w:r>
      <w:r w:rsidR="005D78E9">
        <w:rPr>
          <w:sz w:val="24"/>
          <w:szCs w:val="24"/>
        </w:rPr>
        <w:t>Festival</w:t>
      </w:r>
      <w:r w:rsidR="00857DF4">
        <w:rPr>
          <w:sz w:val="24"/>
          <w:szCs w:val="24"/>
        </w:rPr>
        <w:t>.</w:t>
      </w:r>
    </w:p>
    <w:p w14:paraId="18385EB0" w14:textId="15A988E5" w:rsidR="004720F3" w:rsidRDefault="004720F3" w:rsidP="0075062E">
      <w:pPr>
        <w:pStyle w:val="ListParagraph"/>
        <w:numPr>
          <w:ilvl w:val="0"/>
          <w:numId w:val="1"/>
        </w:numPr>
        <w:rPr>
          <w:sz w:val="24"/>
          <w:szCs w:val="24"/>
        </w:rPr>
      </w:pPr>
      <w:r>
        <w:rPr>
          <w:sz w:val="24"/>
          <w:szCs w:val="24"/>
        </w:rPr>
        <w:t>That the staffing resources of the Centre shall be professionally led in part</w:t>
      </w:r>
      <w:r w:rsidR="00194CBD">
        <w:rPr>
          <w:sz w:val="24"/>
          <w:szCs w:val="24"/>
        </w:rPr>
        <w:t>n</w:t>
      </w:r>
      <w:r>
        <w:rPr>
          <w:sz w:val="24"/>
          <w:szCs w:val="24"/>
        </w:rPr>
        <w:t xml:space="preserve">ership with </w:t>
      </w:r>
      <w:r w:rsidR="00194CBD">
        <w:rPr>
          <w:sz w:val="24"/>
          <w:szCs w:val="24"/>
        </w:rPr>
        <w:t>the Trust’s ever growing volunteer</w:t>
      </w:r>
      <w:r w:rsidR="00762CD5">
        <w:rPr>
          <w:sz w:val="24"/>
          <w:szCs w:val="24"/>
        </w:rPr>
        <w:t>s</w:t>
      </w:r>
      <w:r w:rsidR="00194CBD">
        <w:rPr>
          <w:sz w:val="24"/>
          <w:szCs w:val="24"/>
        </w:rPr>
        <w:t xml:space="preserve"> including Alan Breck re-enactors</w:t>
      </w:r>
      <w:r w:rsidR="00762CD5">
        <w:rPr>
          <w:sz w:val="24"/>
          <w:szCs w:val="24"/>
        </w:rPr>
        <w:t xml:space="preserve"> and </w:t>
      </w:r>
      <w:r w:rsidR="00663D5A">
        <w:rPr>
          <w:sz w:val="24"/>
          <w:szCs w:val="24"/>
        </w:rPr>
        <w:t xml:space="preserve">tapestry </w:t>
      </w:r>
      <w:r w:rsidR="00762CD5">
        <w:rPr>
          <w:sz w:val="24"/>
          <w:szCs w:val="24"/>
        </w:rPr>
        <w:t>stitchers</w:t>
      </w:r>
      <w:r w:rsidR="00663D5A">
        <w:rPr>
          <w:sz w:val="24"/>
          <w:szCs w:val="24"/>
        </w:rPr>
        <w:t>.</w:t>
      </w:r>
    </w:p>
    <w:p w14:paraId="4AF2ED85" w14:textId="4119171C" w:rsidR="00E154A3" w:rsidRDefault="00E154A3" w:rsidP="0075062E">
      <w:pPr>
        <w:pStyle w:val="ListParagraph"/>
        <w:numPr>
          <w:ilvl w:val="0"/>
          <w:numId w:val="1"/>
        </w:numPr>
        <w:rPr>
          <w:sz w:val="24"/>
          <w:szCs w:val="24"/>
        </w:rPr>
      </w:pPr>
      <w:r>
        <w:rPr>
          <w:sz w:val="24"/>
          <w:szCs w:val="24"/>
        </w:rPr>
        <w:t>That adequate access for incoming visitors by bus and for parking shall be available</w:t>
      </w:r>
    </w:p>
    <w:p w14:paraId="59E6673E" w14:textId="4CD7246D" w:rsidR="00E154A3" w:rsidRDefault="00E154A3" w:rsidP="0075062E">
      <w:pPr>
        <w:pStyle w:val="ListParagraph"/>
        <w:numPr>
          <w:ilvl w:val="0"/>
          <w:numId w:val="1"/>
        </w:numPr>
        <w:rPr>
          <w:sz w:val="24"/>
          <w:szCs w:val="24"/>
        </w:rPr>
      </w:pPr>
      <w:r>
        <w:rPr>
          <w:sz w:val="24"/>
          <w:szCs w:val="24"/>
        </w:rPr>
        <w:t xml:space="preserve">That any lease of the land and any facilities </w:t>
      </w:r>
      <w:r w:rsidR="0047047F">
        <w:rPr>
          <w:sz w:val="24"/>
          <w:szCs w:val="24"/>
        </w:rPr>
        <w:t xml:space="preserve">to the Trust </w:t>
      </w:r>
      <w:r>
        <w:rPr>
          <w:sz w:val="24"/>
          <w:szCs w:val="24"/>
        </w:rPr>
        <w:t>shall be for a minimum of 25 years.</w:t>
      </w:r>
    </w:p>
    <w:p w14:paraId="5358AD05" w14:textId="1F135D63" w:rsidR="0047047F" w:rsidRDefault="0047047F" w:rsidP="0075062E">
      <w:pPr>
        <w:pStyle w:val="ListParagraph"/>
        <w:numPr>
          <w:ilvl w:val="0"/>
          <w:numId w:val="1"/>
        </w:numPr>
        <w:rPr>
          <w:sz w:val="24"/>
          <w:szCs w:val="24"/>
        </w:rPr>
      </w:pPr>
      <w:r>
        <w:rPr>
          <w:sz w:val="24"/>
          <w:szCs w:val="24"/>
        </w:rPr>
        <w:t xml:space="preserve">That ELC and Hargreaves shall </w:t>
      </w:r>
      <w:r w:rsidR="007E47AF">
        <w:rPr>
          <w:sz w:val="24"/>
          <w:szCs w:val="24"/>
        </w:rPr>
        <w:t xml:space="preserve">give </w:t>
      </w:r>
      <w:r>
        <w:rPr>
          <w:sz w:val="24"/>
          <w:szCs w:val="24"/>
        </w:rPr>
        <w:t xml:space="preserve">all such support as they are able to assist the Trust to attract the capital investment </w:t>
      </w:r>
      <w:r w:rsidR="007D49A8">
        <w:rPr>
          <w:sz w:val="24"/>
          <w:szCs w:val="24"/>
        </w:rPr>
        <w:t xml:space="preserve">from national stakeholders and donors </w:t>
      </w:r>
      <w:r w:rsidR="00DD6832">
        <w:rPr>
          <w:sz w:val="24"/>
          <w:szCs w:val="24"/>
        </w:rPr>
        <w:t xml:space="preserve">that is </w:t>
      </w:r>
      <w:r>
        <w:rPr>
          <w:sz w:val="24"/>
          <w:szCs w:val="24"/>
        </w:rPr>
        <w:t>required to</w:t>
      </w:r>
      <w:r w:rsidR="00DD6832">
        <w:rPr>
          <w:sz w:val="24"/>
          <w:szCs w:val="24"/>
        </w:rPr>
        <w:t xml:space="preserve"> create </w:t>
      </w:r>
      <w:r>
        <w:rPr>
          <w:sz w:val="24"/>
          <w:szCs w:val="24"/>
        </w:rPr>
        <w:t>the Living History Centre</w:t>
      </w:r>
      <w:r w:rsidR="004649D7">
        <w:rPr>
          <w:sz w:val="24"/>
          <w:szCs w:val="24"/>
        </w:rPr>
        <w:t xml:space="preserve"> as the </w:t>
      </w:r>
      <w:proofErr w:type="spellStart"/>
      <w:r w:rsidR="008803AC">
        <w:rPr>
          <w:sz w:val="24"/>
          <w:szCs w:val="24"/>
        </w:rPr>
        <w:t>Blindwells</w:t>
      </w:r>
      <w:proofErr w:type="spellEnd"/>
      <w:r w:rsidR="008803AC">
        <w:rPr>
          <w:sz w:val="24"/>
          <w:szCs w:val="24"/>
        </w:rPr>
        <w:t xml:space="preserve"> community evolves.</w:t>
      </w:r>
    </w:p>
    <w:p w14:paraId="04FF8A4F" w14:textId="6DB0680A" w:rsidR="007E47AF" w:rsidRDefault="007E47AF" w:rsidP="007E47AF">
      <w:pPr>
        <w:pStyle w:val="ListParagraph"/>
        <w:numPr>
          <w:ilvl w:val="0"/>
          <w:numId w:val="1"/>
        </w:numPr>
        <w:rPr>
          <w:sz w:val="24"/>
          <w:szCs w:val="24"/>
        </w:rPr>
      </w:pPr>
      <w:r>
        <w:rPr>
          <w:sz w:val="24"/>
          <w:szCs w:val="24"/>
        </w:rPr>
        <w:t xml:space="preserve">That until such time as </w:t>
      </w:r>
      <w:proofErr w:type="spellStart"/>
      <w:r>
        <w:rPr>
          <w:sz w:val="24"/>
          <w:szCs w:val="24"/>
        </w:rPr>
        <w:t>Blindwells</w:t>
      </w:r>
      <w:proofErr w:type="spellEnd"/>
      <w:r>
        <w:rPr>
          <w:sz w:val="24"/>
          <w:szCs w:val="24"/>
        </w:rPr>
        <w:t xml:space="preserve"> is a robustly developed community the requirement for sustainable </w:t>
      </w:r>
      <w:proofErr w:type="spellStart"/>
      <w:r>
        <w:rPr>
          <w:sz w:val="24"/>
          <w:szCs w:val="24"/>
        </w:rPr>
        <w:t>self sufficiency</w:t>
      </w:r>
      <w:proofErr w:type="spellEnd"/>
      <w:r>
        <w:rPr>
          <w:sz w:val="24"/>
          <w:szCs w:val="24"/>
        </w:rPr>
        <w:t xml:space="preserve"> cannot be met and the present pattern at Prestonpans Town Hall of sponsored ‘Grant Support’ </w:t>
      </w:r>
      <w:r w:rsidR="00F8752E">
        <w:rPr>
          <w:sz w:val="24"/>
          <w:szCs w:val="24"/>
        </w:rPr>
        <w:t>will</w:t>
      </w:r>
      <w:r>
        <w:rPr>
          <w:sz w:val="24"/>
          <w:szCs w:val="24"/>
        </w:rPr>
        <w:t xml:space="preserve"> </w:t>
      </w:r>
      <w:r w:rsidR="00AE27BC">
        <w:rPr>
          <w:sz w:val="24"/>
          <w:szCs w:val="24"/>
        </w:rPr>
        <w:t xml:space="preserve">necessarily </w:t>
      </w:r>
      <w:r>
        <w:rPr>
          <w:sz w:val="24"/>
          <w:szCs w:val="24"/>
        </w:rPr>
        <w:t xml:space="preserve">be maintained howsoever; a five year time scale to </w:t>
      </w:r>
      <w:r w:rsidR="00AE27BC">
        <w:rPr>
          <w:sz w:val="24"/>
          <w:szCs w:val="24"/>
        </w:rPr>
        <w:t xml:space="preserve">achieve </w:t>
      </w:r>
      <w:r>
        <w:rPr>
          <w:sz w:val="24"/>
          <w:szCs w:val="24"/>
        </w:rPr>
        <w:t>self-sufficiency from initial opening is the Trust’s present forecast</w:t>
      </w:r>
      <w:r w:rsidR="00AE27BC">
        <w:rPr>
          <w:sz w:val="24"/>
          <w:szCs w:val="24"/>
        </w:rPr>
        <w:t>.</w:t>
      </w:r>
      <w:r>
        <w:rPr>
          <w:sz w:val="24"/>
          <w:szCs w:val="24"/>
        </w:rPr>
        <w:t xml:space="preserve">  </w:t>
      </w:r>
    </w:p>
    <w:p w14:paraId="5F849FD3" w14:textId="77777777" w:rsidR="0047047F" w:rsidRDefault="0047047F" w:rsidP="0047047F">
      <w:pPr>
        <w:rPr>
          <w:sz w:val="24"/>
          <w:szCs w:val="24"/>
        </w:rPr>
      </w:pPr>
    </w:p>
    <w:sectPr w:rsidR="004704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12294C"/>
    <w:multiLevelType w:val="hybridMultilevel"/>
    <w:tmpl w:val="330C99DA"/>
    <w:lvl w:ilvl="0" w:tplc="A87ABEB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1905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62E"/>
    <w:rsid w:val="000157AC"/>
    <w:rsid w:val="0004170A"/>
    <w:rsid w:val="00061D21"/>
    <w:rsid w:val="000B24CF"/>
    <w:rsid w:val="000B29B7"/>
    <w:rsid w:val="000E5E5D"/>
    <w:rsid w:val="00147B01"/>
    <w:rsid w:val="00194CBD"/>
    <w:rsid w:val="001C2CCB"/>
    <w:rsid w:val="001D743E"/>
    <w:rsid w:val="002270AB"/>
    <w:rsid w:val="002D0754"/>
    <w:rsid w:val="002F6F23"/>
    <w:rsid w:val="003D1402"/>
    <w:rsid w:val="00421B38"/>
    <w:rsid w:val="00431295"/>
    <w:rsid w:val="004649D7"/>
    <w:rsid w:val="0047047F"/>
    <w:rsid w:val="004720F3"/>
    <w:rsid w:val="004B44B4"/>
    <w:rsid w:val="00584A88"/>
    <w:rsid w:val="005D78E9"/>
    <w:rsid w:val="00663D5A"/>
    <w:rsid w:val="00701B98"/>
    <w:rsid w:val="007100CA"/>
    <w:rsid w:val="0075062E"/>
    <w:rsid w:val="00751308"/>
    <w:rsid w:val="00762CD5"/>
    <w:rsid w:val="007D49A8"/>
    <w:rsid w:val="007E47AF"/>
    <w:rsid w:val="00800D17"/>
    <w:rsid w:val="00857DF4"/>
    <w:rsid w:val="008803AC"/>
    <w:rsid w:val="00994A14"/>
    <w:rsid w:val="009E469F"/>
    <w:rsid w:val="00A00526"/>
    <w:rsid w:val="00A50009"/>
    <w:rsid w:val="00A51046"/>
    <w:rsid w:val="00A61954"/>
    <w:rsid w:val="00A752C5"/>
    <w:rsid w:val="00AE27BC"/>
    <w:rsid w:val="00B642A8"/>
    <w:rsid w:val="00BB7AA4"/>
    <w:rsid w:val="00C840AB"/>
    <w:rsid w:val="00CD303F"/>
    <w:rsid w:val="00CD3104"/>
    <w:rsid w:val="00D04698"/>
    <w:rsid w:val="00D31B3D"/>
    <w:rsid w:val="00D41C20"/>
    <w:rsid w:val="00DD6832"/>
    <w:rsid w:val="00E154A3"/>
    <w:rsid w:val="00F135C4"/>
    <w:rsid w:val="00F817A7"/>
    <w:rsid w:val="00F824B2"/>
    <w:rsid w:val="00F8752E"/>
    <w:rsid w:val="00F907A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8CDFE"/>
  <w15:chartTrackingRefBased/>
  <w15:docId w15:val="{58104FF3-0FB1-4658-B3F5-CFE94050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6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Baron Prestoungrange</dc:creator>
  <cp:keywords/>
  <dc:description/>
  <cp:lastModifiedBy>Baron Prestoungrange</cp:lastModifiedBy>
  <cp:revision>3</cp:revision>
  <cp:lastPrinted>2024-11-18T13:02:00Z</cp:lastPrinted>
  <dcterms:created xsi:type="dcterms:W3CDTF">2024-11-18T11:53:00Z</dcterms:created>
  <dcterms:modified xsi:type="dcterms:W3CDTF">2024-11-18T13:02:00Z</dcterms:modified>
</cp:coreProperties>
</file>